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BD" w:rsidRPr="001D71BD" w:rsidRDefault="001D7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71BD" w:rsidRPr="001D71BD" w:rsidRDefault="001D71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КАК ВНЕСТИ ИЗМЕНЕНИЯ В ПОЛОЖЕНИЕ О ЗАКУПКЕ?</w:t>
      </w:r>
    </w:p>
    <w:p w:rsidR="001D71BD" w:rsidRPr="001D71BD" w:rsidRDefault="001D7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pict>
          <v:shape id="_x0000_i1025" style="width:15.75pt;height:15.75pt" coordsize="" o:spt="100" adj="0,,0" path="" filled="f" stroked="f">
            <v:stroke joinstyle="miter"/>
            <v:imagedata r:id="rId4" o:title="base_32798_96122_1"/>
            <v:formulas/>
            <v:path o:connecttype="segments"/>
          </v:shape>
        </w:pict>
      </w:r>
      <w:r w:rsidRPr="001D71BD">
        <w:rPr>
          <w:rFonts w:ascii="Times New Roman" w:hAnsi="Times New Roman" w:cs="Times New Roman"/>
          <w:sz w:val="28"/>
          <w:szCs w:val="28"/>
        </w:rPr>
        <w:t xml:space="preserve"> Для внесения изменений в положение о закупке заказчику необходимо: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b/>
          <w:sz w:val="28"/>
          <w:szCs w:val="28"/>
        </w:rPr>
        <w:t>Шаг 1.</w:t>
      </w:r>
      <w:r w:rsidRPr="001D71BD">
        <w:rPr>
          <w:rFonts w:ascii="Times New Roman" w:hAnsi="Times New Roman" w:cs="Times New Roman"/>
          <w:sz w:val="28"/>
          <w:szCs w:val="28"/>
        </w:rPr>
        <w:t xml:space="preserve"> Определить, нужно ли вносить изменения </w:t>
      </w:r>
      <w:hyperlink w:anchor="P9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&gt;&gt;&gt;</w:t>
        </w:r>
      </w:hyperlink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b/>
          <w:sz w:val="28"/>
          <w:szCs w:val="28"/>
        </w:rPr>
        <w:t>Шаг 2.</w:t>
      </w:r>
      <w:r w:rsidRPr="001D71BD">
        <w:rPr>
          <w:rFonts w:ascii="Times New Roman" w:hAnsi="Times New Roman" w:cs="Times New Roman"/>
          <w:sz w:val="28"/>
          <w:szCs w:val="28"/>
        </w:rPr>
        <w:t xml:space="preserve"> Внести изменения в положение </w:t>
      </w:r>
      <w:hyperlink w:anchor="P23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&gt;&gt;&gt;</w:t>
        </w:r>
      </w:hyperlink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b/>
          <w:sz w:val="28"/>
          <w:szCs w:val="28"/>
        </w:rPr>
        <w:t>Шаг 3.</w:t>
      </w:r>
      <w:r w:rsidRPr="001D7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71BD">
        <w:rPr>
          <w:rFonts w:ascii="Times New Roman" w:hAnsi="Times New Roman" w:cs="Times New Roman"/>
          <w:sz w:val="28"/>
          <w:szCs w:val="28"/>
        </w:rPr>
        <w:t>Разместить изменения</w:t>
      </w:r>
      <w:proofErr w:type="gramEnd"/>
      <w:r w:rsidRPr="001D71BD">
        <w:rPr>
          <w:rFonts w:ascii="Times New Roman" w:hAnsi="Times New Roman" w:cs="Times New Roman"/>
          <w:sz w:val="28"/>
          <w:szCs w:val="28"/>
        </w:rPr>
        <w:t xml:space="preserve"> в ЕИС </w:t>
      </w:r>
      <w:hyperlink w:anchor="P35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&gt;&gt;&gt;</w:t>
        </w:r>
      </w:hyperlink>
    </w:p>
    <w:p w:rsidR="001D71BD" w:rsidRPr="001D71BD" w:rsidRDefault="001D7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"/>
      <w:bookmarkEnd w:id="0"/>
      <w:r w:rsidRPr="001D71BD">
        <w:rPr>
          <w:rFonts w:ascii="Times New Roman" w:hAnsi="Times New Roman" w:cs="Times New Roman"/>
          <w:b/>
          <w:sz w:val="28"/>
          <w:szCs w:val="28"/>
        </w:rPr>
        <w:t>В каких случаях вносятся изменения в положение о закупке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 xml:space="preserve">Изменения вносятся </w:t>
      </w:r>
      <w:r w:rsidRPr="001D71BD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Pr="001D71BD">
        <w:rPr>
          <w:rFonts w:ascii="Times New Roman" w:hAnsi="Times New Roman" w:cs="Times New Roman"/>
          <w:sz w:val="28"/>
          <w:szCs w:val="28"/>
        </w:rPr>
        <w:t>, если: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 xml:space="preserve">1) внесены изменения в </w:t>
      </w:r>
      <w:hyperlink r:id="rId5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D71BD">
        <w:rPr>
          <w:rFonts w:ascii="Times New Roman" w:hAnsi="Times New Roman" w:cs="Times New Roman"/>
          <w:sz w:val="28"/>
          <w:szCs w:val="28"/>
        </w:rPr>
        <w:t xml:space="preserve"> N 223-ФЗ или иные нормативные правовые акты.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D71B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D71BD">
        <w:rPr>
          <w:rFonts w:ascii="Times New Roman" w:hAnsi="Times New Roman" w:cs="Times New Roman"/>
          <w:sz w:val="28"/>
          <w:szCs w:val="28"/>
        </w:rPr>
        <w:t xml:space="preserve"> когда положение не соответствует нормативным правовым актам, регулирующим закупочную деятельность, антимонопольный орган может признать бездействие заказчика нарушением </w:t>
      </w:r>
      <w:hyperlink r:id="rId6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ч. 1 ст. 2</w:t>
        </w:r>
      </w:hyperlink>
      <w:r w:rsidRPr="001D71BD">
        <w:rPr>
          <w:rFonts w:ascii="Times New Roman" w:hAnsi="Times New Roman" w:cs="Times New Roman"/>
          <w:sz w:val="28"/>
          <w:szCs w:val="28"/>
        </w:rPr>
        <w:t xml:space="preserve"> Закона N 223-ФЗ и обязать его устранить несоответствия;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2) выдано предписание контролирующего органа (например, об исключении норм, ограничивающих конкуренцию).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 xml:space="preserve">За неисполнение предписания заказчик может быть привлечен к </w:t>
      </w:r>
      <w:hyperlink r:id="rId7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административной ответственности</w:t>
        </w:r>
      </w:hyperlink>
      <w:r w:rsidRPr="001D71BD">
        <w:rPr>
          <w:rFonts w:ascii="Times New Roman" w:hAnsi="Times New Roman" w:cs="Times New Roman"/>
          <w:sz w:val="28"/>
          <w:szCs w:val="28"/>
        </w:rPr>
        <w:t>;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3) изменились сведения о заказчике, включенные в положение (например, наименование, место нахождения и т.д.).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Неактуальные сведения о заказчике могут привести к возникновению ошибок при составлении заявок на участие в закупке.</w:t>
      </w:r>
    </w:p>
    <w:p w:rsidR="001D71BD" w:rsidRPr="001D71BD" w:rsidRDefault="001D7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 xml:space="preserve">Изменения вносятся </w:t>
      </w:r>
      <w:r w:rsidRPr="001D71BD">
        <w:rPr>
          <w:rFonts w:ascii="Times New Roman" w:hAnsi="Times New Roman" w:cs="Times New Roman"/>
          <w:b/>
          <w:sz w:val="28"/>
          <w:szCs w:val="28"/>
        </w:rPr>
        <w:t>по инициативе заказчика</w:t>
      </w:r>
      <w:r w:rsidRPr="001D71BD">
        <w:rPr>
          <w:rFonts w:ascii="Times New Roman" w:hAnsi="Times New Roman" w:cs="Times New Roman"/>
          <w:sz w:val="28"/>
          <w:szCs w:val="28"/>
        </w:rPr>
        <w:t>, если: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 xml:space="preserve">1) он хочет применить в закупочной деятельности разъяснения или рекомендации органов исполнительной власти о порядке применения </w:t>
      </w:r>
      <w:hyperlink r:id="rId8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D71BD">
        <w:rPr>
          <w:rFonts w:ascii="Times New Roman" w:hAnsi="Times New Roman" w:cs="Times New Roman"/>
          <w:sz w:val="28"/>
          <w:szCs w:val="28"/>
        </w:rPr>
        <w:t xml:space="preserve"> N 223-ФЗ и иных нормативных правовых актов;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2) изменилась специфика закупочной деятельности заказчика (в том числе существенно поменялся объем или характер закупок, возникла обязанность осуществлять закупки у СМСП и т.д.).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Изменение положения в перечисленных случаях позволит организовать закупочную деятельность заказчика с учетом правоприменительной практики и динамики его потребностей.</w:t>
      </w:r>
    </w:p>
    <w:p w:rsidR="001D71BD" w:rsidRPr="001D71BD" w:rsidRDefault="001D7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1D71BD">
        <w:rPr>
          <w:rFonts w:ascii="Times New Roman" w:hAnsi="Times New Roman" w:cs="Times New Roman"/>
          <w:b/>
          <w:sz w:val="28"/>
          <w:szCs w:val="28"/>
        </w:rPr>
        <w:t>Как внести изменения в положение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Для внесения изменений заказчику нужно: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 xml:space="preserve">1) создать в свободной форме </w:t>
      </w:r>
      <w:hyperlink r:id="rId9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1D71BD">
        <w:rPr>
          <w:rFonts w:ascii="Times New Roman" w:hAnsi="Times New Roman" w:cs="Times New Roman"/>
          <w:sz w:val="28"/>
          <w:szCs w:val="28"/>
        </w:rPr>
        <w:t>, содержащий измененные условия положения.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Такой документ впоследствии должен быть размещен в ЕИС (</w:t>
      </w:r>
      <w:hyperlink r:id="rId10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п. 5</w:t>
        </w:r>
      </w:hyperlink>
      <w:r w:rsidRPr="001D71BD">
        <w:rPr>
          <w:rFonts w:ascii="Times New Roman" w:hAnsi="Times New Roman" w:cs="Times New Roman"/>
          <w:sz w:val="28"/>
          <w:szCs w:val="28"/>
        </w:rPr>
        <w:t xml:space="preserve"> Положения о размещении в ЕИС информации о закупке);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2) разработать новую редакцию положения с учетом внесенных изменений. Ее также нужно будет разместить в ЕИС (</w:t>
      </w:r>
      <w:hyperlink r:id="rId11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п. 12</w:t>
        </w:r>
      </w:hyperlink>
      <w:r w:rsidRPr="001D71BD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Pr="001D71BD">
        <w:rPr>
          <w:rFonts w:ascii="Times New Roman" w:hAnsi="Times New Roman" w:cs="Times New Roman"/>
          <w:sz w:val="28"/>
          <w:szCs w:val="28"/>
        </w:rPr>
        <w:lastRenderedPageBreak/>
        <w:t>размещении в ЕИС информации о закупке).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В измененной редакции положения следует предусмотреть условие о том, что предыдущая редакция признается утратившей силу.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Пример формулировки для включения в новую редакцию положения: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 xml:space="preserve">"Признать утратившим силу Положение о закупке товаров, работ, услуг для нужд  __________, утвержденное приказом </w:t>
      </w:r>
      <w:r w:rsidR="00154607">
        <w:rPr>
          <w:rFonts w:ascii="Times New Roman" w:hAnsi="Times New Roman" w:cs="Times New Roman"/>
          <w:sz w:val="28"/>
          <w:szCs w:val="28"/>
        </w:rPr>
        <w:t xml:space="preserve"> </w:t>
      </w:r>
      <w:r w:rsidRPr="001D71BD">
        <w:rPr>
          <w:rFonts w:ascii="Times New Roman" w:hAnsi="Times New Roman" w:cs="Times New Roman"/>
          <w:sz w:val="28"/>
          <w:szCs w:val="28"/>
        </w:rPr>
        <w:t>от _______ N _______".</w:t>
      </w:r>
    </w:p>
    <w:p w:rsidR="001D71BD" w:rsidRPr="001D71BD" w:rsidRDefault="001D7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3) утвердить новую редакцию положения о закупке.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12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 xml:space="preserve">Как составить и </w:t>
        </w:r>
        <w:proofErr w:type="gramStart"/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разместить положение</w:t>
        </w:r>
        <w:proofErr w:type="gramEnd"/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 xml:space="preserve"> о закупке</w:t>
        </w:r>
      </w:hyperlink>
      <w:r w:rsidRPr="001D71BD">
        <w:rPr>
          <w:rFonts w:ascii="Times New Roman" w:hAnsi="Times New Roman" w:cs="Times New Roman"/>
          <w:sz w:val="28"/>
          <w:szCs w:val="28"/>
        </w:rPr>
        <w:t>.</w:t>
      </w:r>
    </w:p>
    <w:p w:rsidR="001D71BD" w:rsidRPr="001D71BD" w:rsidRDefault="001D7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1D71BD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gramStart"/>
      <w:r w:rsidRPr="001D71BD">
        <w:rPr>
          <w:rFonts w:ascii="Times New Roman" w:hAnsi="Times New Roman" w:cs="Times New Roman"/>
          <w:b/>
          <w:sz w:val="28"/>
          <w:szCs w:val="28"/>
        </w:rPr>
        <w:t>разместить изменения</w:t>
      </w:r>
      <w:proofErr w:type="gramEnd"/>
      <w:r w:rsidRPr="001D71BD">
        <w:rPr>
          <w:rFonts w:ascii="Times New Roman" w:hAnsi="Times New Roman" w:cs="Times New Roman"/>
          <w:b/>
          <w:sz w:val="28"/>
          <w:szCs w:val="28"/>
        </w:rPr>
        <w:t xml:space="preserve"> в ЕИС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 xml:space="preserve">С помощью функционала ЕИС заказчику </w:t>
      </w:r>
      <w:hyperlink r:id="rId13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нужно сделать следующее</w:t>
        </w:r>
      </w:hyperlink>
      <w:r w:rsidRPr="001D71BD">
        <w:rPr>
          <w:rFonts w:ascii="Times New Roman" w:hAnsi="Times New Roman" w:cs="Times New Roman"/>
          <w:sz w:val="28"/>
          <w:szCs w:val="28"/>
        </w:rPr>
        <w:t>: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- прикрепить документ в электронном виде, содержащий перечень внесенных изменений;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- прикрепить файл с измененной редакцией положения о закупке;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 xml:space="preserve">- внести изменения в </w:t>
      </w:r>
      <w:hyperlink r:id="rId14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основные сведения о положении</w:t>
        </w:r>
      </w:hyperlink>
      <w:r w:rsidRPr="001D71BD">
        <w:rPr>
          <w:rFonts w:ascii="Times New Roman" w:hAnsi="Times New Roman" w:cs="Times New Roman"/>
          <w:sz w:val="28"/>
          <w:szCs w:val="28"/>
        </w:rPr>
        <w:t xml:space="preserve"> (если поменялась основная информация о положении и (или) заказчике);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>- подписать документы и сведения усиленной квалифицированной электронной подписью уполномоченного представителя заказчика.</w:t>
      </w:r>
    </w:p>
    <w:p w:rsidR="001D71BD" w:rsidRPr="001D71BD" w:rsidRDefault="001D71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1BD">
        <w:rPr>
          <w:rFonts w:ascii="Times New Roman" w:hAnsi="Times New Roman" w:cs="Times New Roman"/>
          <w:sz w:val="28"/>
          <w:szCs w:val="28"/>
        </w:rPr>
        <w:t xml:space="preserve">Изменения должны быть размещены в ЕИС </w:t>
      </w:r>
      <w:hyperlink r:id="rId15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в течение 15 дней</w:t>
        </w:r>
      </w:hyperlink>
      <w:r w:rsidRPr="001D71BD">
        <w:rPr>
          <w:rFonts w:ascii="Times New Roman" w:hAnsi="Times New Roman" w:cs="Times New Roman"/>
          <w:sz w:val="28"/>
          <w:szCs w:val="28"/>
        </w:rPr>
        <w:t xml:space="preserve"> со дня их утверждения. За нарушение этого срока антимонопольный орган может наложить на заказчика </w:t>
      </w:r>
      <w:hyperlink r:id="rId16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штраф</w:t>
        </w:r>
      </w:hyperlink>
      <w:r w:rsidRPr="001D71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71BD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1D71BD">
        <w:rPr>
          <w:rFonts w:ascii="Times New Roman" w:hAnsi="Times New Roman" w:cs="Times New Roman"/>
          <w:sz w:val="28"/>
          <w:szCs w:val="28"/>
        </w:rPr>
        <w:t xml:space="preserve"> в ЕИС утвержденных изменений в положение о закупке также влечет наложение </w:t>
      </w:r>
      <w:hyperlink r:id="rId17" w:history="1">
        <w:r w:rsidRPr="001D71BD">
          <w:rPr>
            <w:rFonts w:ascii="Times New Roman" w:hAnsi="Times New Roman" w:cs="Times New Roman"/>
            <w:color w:val="0000FF"/>
            <w:sz w:val="28"/>
            <w:szCs w:val="28"/>
          </w:rPr>
          <w:t>штрафа</w:t>
        </w:r>
      </w:hyperlink>
      <w:r w:rsidRPr="001D71BD">
        <w:rPr>
          <w:rFonts w:ascii="Times New Roman" w:hAnsi="Times New Roman" w:cs="Times New Roman"/>
          <w:sz w:val="28"/>
          <w:szCs w:val="28"/>
        </w:rPr>
        <w:t>.</w:t>
      </w:r>
    </w:p>
    <w:p w:rsidR="001D71BD" w:rsidRPr="001D71BD" w:rsidRDefault="001D7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1BD" w:rsidRPr="001D71BD" w:rsidRDefault="001D7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1BD" w:rsidRPr="001D71BD" w:rsidRDefault="001D71B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01002" w:rsidRPr="001D71BD" w:rsidRDefault="00901002">
      <w:pPr>
        <w:rPr>
          <w:rFonts w:ascii="Times New Roman" w:hAnsi="Times New Roman" w:cs="Times New Roman"/>
          <w:sz w:val="28"/>
          <w:szCs w:val="28"/>
        </w:rPr>
      </w:pPr>
    </w:p>
    <w:sectPr w:rsidR="00901002" w:rsidRPr="001D71BD" w:rsidSect="00D5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BD"/>
    <w:rsid w:val="00154607"/>
    <w:rsid w:val="001D71BD"/>
    <w:rsid w:val="004A4B8C"/>
    <w:rsid w:val="0090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E4970F3C52EB2456A8911624DEBFD3A45FD80C040AFCA79FE55E95AR0i9O" TargetMode="External"/><Relationship Id="rId13" Type="http://schemas.openxmlformats.org/officeDocument/2006/relationships/hyperlink" Target="consultantplus://offline/ref=17AE4970F3C52EB2456A8911624DEBFD3A45F88AC14EAFCA79FE55E95A09F8F035DDAB346C743323R5iB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AE4970F3C52EB2456A8911624DEBFD394CFA82CF4BAFCA79FE55E95A09F8F035DDAB306E72R3iAO" TargetMode="External"/><Relationship Id="rId12" Type="http://schemas.openxmlformats.org/officeDocument/2006/relationships/hyperlink" Target="consultantplus://offline/ref=17AE4970F3C52EB2456A861A7C4DEBFD324AFA81C642F2C071A759EBR5iDO" TargetMode="External"/><Relationship Id="rId17" Type="http://schemas.openxmlformats.org/officeDocument/2006/relationships/hyperlink" Target="consultantplus://offline/ref=17AE4970F3C52EB2456A8911624DEBFD394CFA82CF4BAFCA79FE55E95A09F8F035DDAB306E71R3i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AE4970F3C52EB2456A8911624DEBFD394CFA82CF4BAFCA79FE55E95A09F8F035DDAB306E71R3i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E4970F3C52EB2456A8911624DEBFD3A45FD80C040AFCA79FE55E95A09F8F035DDAB346C743323R5i6O" TargetMode="External"/><Relationship Id="rId11" Type="http://schemas.openxmlformats.org/officeDocument/2006/relationships/hyperlink" Target="consultantplus://offline/ref=17AE4970F3C52EB2456A8911624DEBFD3A45F88AC14EAFCA79FE55E95A09F8F035DDAB346C743323R5iBO" TargetMode="External"/><Relationship Id="rId5" Type="http://schemas.openxmlformats.org/officeDocument/2006/relationships/hyperlink" Target="consultantplus://offline/ref=17AE4970F3C52EB2456A8911624DEBFD3A45FD80C040AFCA79FE55E95AR0i9O" TargetMode="External"/><Relationship Id="rId15" Type="http://schemas.openxmlformats.org/officeDocument/2006/relationships/hyperlink" Target="consultantplus://offline/ref=17AE4970F3C52EB2456A8911624DEBFD3A45FD80C040AFCA79FE55E95A09F8F035DDAB37R6iDO" TargetMode="External"/><Relationship Id="rId10" Type="http://schemas.openxmlformats.org/officeDocument/2006/relationships/hyperlink" Target="consultantplus://offline/ref=17AE4970F3C52EB2456A8911624DEBFD3A45F88AC14EAFCA79FE55E95A09F8F035DDAB36R6iCO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7AE4970F3C52EB2456A8911624DEBFD3A45F88AC14EAFCA79FE55E95A09F8F035DDAB36R6iCO" TargetMode="External"/><Relationship Id="rId14" Type="http://schemas.openxmlformats.org/officeDocument/2006/relationships/hyperlink" Target="consultantplus://offline/ref=17AE4970F3C52EB2456A8911624DEBFD3A45F88AC14EAFCA79FE55E95A09F8F035DDAB36R6i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2</cp:revision>
  <dcterms:created xsi:type="dcterms:W3CDTF">2016-08-03T14:34:00Z</dcterms:created>
  <dcterms:modified xsi:type="dcterms:W3CDTF">2016-08-03T14:37:00Z</dcterms:modified>
</cp:coreProperties>
</file>